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</w:t>
      </w:r>
      <w:r>
        <w:rPr>
          <w:rFonts w:hint="eastAsia" w:ascii="黑体" w:eastAsia="黑体"/>
          <w:sz w:val="36"/>
          <w:szCs w:val="36"/>
          <w:lang w:val="en-US" w:eastAsia="zh-CN"/>
        </w:rPr>
        <w:t>21</w:t>
      </w:r>
      <w:r>
        <w:rPr>
          <w:rFonts w:hint="eastAsia" w:ascii="黑体" w:eastAsia="黑体"/>
          <w:sz w:val="36"/>
          <w:szCs w:val="36"/>
        </w:rPr>
        <w:t>年</w:t>
      </w:r>
      <w:r>
        <w:rPr>
          <w:rFonts w:hint="eastAsia" w:ascii="黑体" w:eastAsia="黑体"/>
          <w:sz w:val="36"/>
          <w:szCs w:val="36"/>
          <w:lang w:val="en-US" w:eastAsia="zh-CN"/>
        </w:rPr>
        <w:t>4—6</w:t>
      </w:r>
      <w:r>
        <w:rPr>
          <w:rFonts w:hint="eastAsia" w:ascii="黑体" w:eastAsia="黑体"/>
          <w:sz w:val="36"/>
          <w:szCs w:val="36"/>
        </w:rPr>
        <w:t>月省社科规划项目成果鉴定等级公告</w:t>
      </w: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rPr>
          <w:rFonts w:hint="eastAsia"/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免于鉴定（</w:t>
      </w:r>
      <w:r>
        <w:rPr>
          <w:rFonts w:hint="eastAsia"/>
          <w:color w:val="FF0000"/>
          <w:sz w:val="30"/>
          <w:szCs w:val="30"/>
          <w:lang w:val="en-US" w:eastAsia="zh-CN"/>
        </w:rPr>
        <w:t>38</w:t>
      </w:r>
      <w:r>
        <w:rPr>
          <w:rFonts w:hint="eastAsia"/>
          <w:color w:val="FF0000"/>
          <w:sz w:val="30"/>
          <w:szCs w:val="30"/>
        </w:rPr>
        <w:t>项）</w:t>
      </w:r>
    </w:p>
    <w:tbl>
      <w:tblPr>
        <w:tblStyle w:val="2"/>
        <w:tblW w:w="8278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988"/>
        <w:gridCol w:w="887"/>
        <w:gridCol w:w="1663"/>
        <w:gridCol w:w="94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批准号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AHSKQ2015D96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幼儿园教师专业标准视角下教师专业能力发展研究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淮南师范学院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2021079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AHSKY2016D61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安徽省健康扶贫实施路径与运行机制研究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AHSKQ2017D31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安徽省"十佳大学生"成长规律及其启示研究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任少伟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安徽理工大学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AHSKQ2015D68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徽州与楚辞研究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AHSKQ2015D90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老龄化趋势下APP界面的人性化交互设计体验研究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康英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AHSKY2015D29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新城镇化建设背景下安徽农民专业合作社制度创新研究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安徽财经大学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AHSKZ2015D1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习近平总书记全面深化改革思想研究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王先俊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AHSKY2019D017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轻资产运营对企业财务行为的影响研究：机理分析与实证检验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周泽将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AHSKF2018D81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近代（1840-1949）皖江地区水利事业与环境变迁问题研究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房利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AHSKY2018D14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供应链关系型交易对商业信用与银行信贷互动关系影响研究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章铁生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AHSKQ2015D74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权力 性别 文化：近代皖北社会与女性婚姻生活困境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陈蕊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安徽医科大学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AHSKF2018D89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新时期以来小说家文论研究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彭正生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AHSKY2016D139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明清桐城望族方氏研究--安徽历史人文地理研究之一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郝红暖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安徽省社会科学院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AHSKY2020D135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近三年新出徽州文书词汇研究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安庆师范大学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AHSKQ2016D10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安徽高校社会服务绩效评价体系构建创新研究--基于CSI视角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陈小君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安徽财经大学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AHSKF2019D046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人工智能的就业冲击评估与预警机制设计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周世军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AHSKY2019D111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人工智能伦理风险研究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吴兴华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AHSKY2019D032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乡村振兴背景下安徽传统村落文旅融合路径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王乃举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AHSKZ2019D023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近五年新出徽州文书俗字研究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储小旵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安庆师范大学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AHSKQ2019D05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数字经济驱动我省农村金融发展问题研究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吴寅恺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安徽省社会科学院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AHSKF2018D21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经济发展新常态下我国多元经济结构转型：理论重构与实证研究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AHSKQ2017D65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汉字书写规范化研究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张薇薇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AHSKY2015D66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研学旅行与传统文化传承创新互动机理研究--以皖南国际文化旅游示范区为例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朱国兴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2021124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AHSKQ2017D03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安徽省最优环境规制强度与技术进步方向选择研究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周肖肖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安徽财经大学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AHSKQ2016D128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晚清民国安徽学潮研究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周宁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安徽财经大学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2021126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AHSKQ2018D51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安徽地方拳种传承与发展研究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2021127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AHSKY2018D13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新媒体环境下带有竞争地位的两种舆情信息演化规律与干预策略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王治莹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2021128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AHSKZ2018D11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他时、他地、异国--认知图式视角下美国主流文学中的怀旧母题（1830-1930）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戚涛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2021129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AHSKY2018D70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徽州地区古塔的文脉梳理和整体保护研究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刘立冬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AHSKY2016D02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我国国际板境外上市公司监管的法律规则冲突与协调研究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蒋辉宇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安徽财经大学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2021131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AHSKY2016D143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徽州稀见村落文献整理与研究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冯剑辉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2021132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AHSKQ2019D047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明清桐城家风家训涵育新时代青年价值观研究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安庆师范大学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2021133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AHSKQ2016D92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基于社会单元图谱的徽州古村落景观文化遗产保护与规划研究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陈泓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2021134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AHSKZ2016D15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多元业态构成的徽州传统民居保护再生与更新模式研究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陈刚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2021136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AHSKQ2018D19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协同视角的安徽省乡村振兴三生融合发展研究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贾丽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2021137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AHSKQ2016D08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劳动关系分层稳定：经济新常态下群体性劳动争议实证研究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王一帆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2021138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AHSKZ2019D008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红色基因融入高校思想政治教育的多维路径研究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刘新跃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2021139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AHSKZ2018D19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安徽大运河文化带建设研究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余敏辉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淮北师范大学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2021140</w:t>
            </w:r>
          </w:p>
        </w:tc>
      </w:tr>
    </w:tbl>
    <w:p/>
    <w:p>
      <w:pPr>
        <w:rPr>
          <w:rFonts w:hint="eastAsia"/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良好（</w:t>
      </w:r>
      <w:r>
        <w:rPr>
          <w:rFonts w:hint="eastAsia"/>
          <w:color w:val="FF0000"/>
          <w:sz w:val="30"/>
          <w:szCs w:val="30"/>
          <w:lang w:val="en-US" w:eastAsia="zh-CN"/>
        </w:rPr>
        <w:t>10</w:t>
      </w:r>
      <w:r>
        <w:rPr>
          <w:rFonts w:hint="eastAsia"/>
          <w:color w:val="FF0000"/>
          <w:sz w:val="30"/>
          <w:szCs w:val="30"/>
        </w:rPr>
        <w:t>项）</w:t>
      </w:r>
    </w:p>
    <w:tbl>
      <w:tblPr>
        <w:tblStyle w:val="2"/>
        <w:tblW w:w="8299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962"/>
        <w:gridCol w:w="913"/>
        <w:gridCol w:w="1637"/>
        <w:gridCol w:w="97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AHSKQ2016D77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数字人文类众包项目中用户参与动因及激励机制设计研究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徐孝娟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2021085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AHSKQ2018D82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徽州民歌田野调查与民族志书写研究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史一丰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2021087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AHSKY2015D63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社会治理创新背景下完善重大决策社会稳定风险评估机制研究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沈跃春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安徽省社会科学院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AHSKZ2016D12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威廉 戈尔丁小说神话叙事与身体书写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韦虹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AHSKZ2016D21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歙砚制作技艺当代发展研究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樊嘉禄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安徽广播电视大学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AHSKQ2016D135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民初皖籍知识分子与文化公共领域的建构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朱妍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AHSKY2016D99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基于分级诊疗制度的安徽省卫生服务资源配置效率评价研究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陶群山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AHSKY2015D105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淮河流域民间反切语调查研究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陈娟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淮北师范大学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2021121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AHSKY2017D14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长江经济带产业绿色发展与安徽融入机制及路径创新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2021122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AHSKYG2017D140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大数据商业利用的法律规制研究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2021141</w:t>
            </w:r>
          </w:p>
        </w:tc>
      </w:tr>
    </w:tbl>
    <w:p>
      <w:r>
        <w:rPr>
          <w:rFonts w:hint="eastAsia"/>
          <w:color w:val="FF0000"/>
          <w:sz w:val="30"/>
          <w:szCs w:val="30"/>
          <w:lang w:eastAsia="zh-CN"/>
        </w:rPr>
        <w:t>合格</w:t>
      </w:r>
      <w:r>
        <w:rPr>
          <w:rFonts w:hint="eastAsia"/>
          <w:color w:val="FF0000"/>
          <w:sz w:val="30"/>
          <w:szCs w:val="30"/>
        </w:rPr>
        <w:t>（</w:t>
      </w:r>
      <w:r>
        <w:rPr>
          <w:rFonts w:hint="eastAsia"/>
          <w:color w:val="FF0000"/>
          <w:sz w:val="30"/>
          <w:szCs w:val="30"/>
          <w:lang w:val="en-US" w:eastAsia="zh-CN"/>
        </w:rPr>
        <w:t>13</w:t>
      </w:r>
      <w:r>
        <w:rPr>
          <w:rFonts w:hint="eastAsia"/>
          <w:color w:val="FF0000"/>
          <w:sz w:val="30"/>
          <w:szCs w:val="30"/>
        </w:rPr>
        <w:t>项）</w:t>
      </w:r>
    </w:p>
    <w:tbl>
      <w:tblPr>
        <w:tblStyle w:val="2"/>
        <w:tblW w:w="8357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990"/>
        <w:gridCol w:w="887"/>
        <w:gridCol w:w="1683"/>
        <w:gridCol w:w="100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批准号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AHSKZ2016D02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互联网+背景下安徽制造业集群升级机理与对策研究：基于AAP框架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吴义爽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2021081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AHSKY2015D77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大学生村官创业机制研究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阮爱民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2021082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AHSKZ2015D5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大数据时代下政府购买服务的风险管理研究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虞维华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2021083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AHSKY2015D19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完善协商民主制度视域下安徽省地方政府决策模式创新研究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2021084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AHSKQ2015D70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梦窗疏石汉文学受容研究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王川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2021086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AHSKY2015D103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皖北地区名胜古迹对联和匾额研究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傅华辰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2021088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AHSKY2015D99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安徽省体育产业融合发展路径与政策研究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侯晋龙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安徽财经大学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2021089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AHSKZ2016D05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互联网+医疗服务对推动安徽省公立医院改革的机制研究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王润玲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安徽医科大学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AHSKY2015D1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中国特色生态文明建设的话语权研究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熊韵波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蚌埠医学院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AHSKQ2015D102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朱光潜教育思想与创新人才培养研究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黄晶晶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安庆师范大学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AHSKY2017D25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基于国家信贷政策调整对安徽中小企业融资路径影响研究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张丽霞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2021142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AHSKZ2016D07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推进安徽创新型试点省建设研究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彭小宝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2021143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AHSKY2016D72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“互联网+”背景下构建安徽省武术文化产业创新体系研究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李凤芝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2021144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5C2A0A"/>
    <w:rsid w:val="097718E5"/>
    <w:rsid w:val="0A000BF2"/>
    <w:rsid w:val="0F183217"/>
    <w:rsid w:val="11497DFA"/>
    <w:rsid w:val="15161F76"/>
    <w:rsid w:val="22145A4B"/>
    <w:rsid w:val="23567A82"/>
    <w:rsid w:val="26A26CD0"/>
    <w:rsid w:val="296A4AB9"/>
    <w:rsid w:val="331610E7"/>
    <w:rsid w:val="3969557E"/>
    <w:rsid w:val="411B4959"/>
    <w:rsid w:val="44B73459"/>
    <w:rsid w:val="4B0944E4"/>
    <w:rsid w:val="4CC10DC3"/>
    <w:rsid w:val="504820B0"/>
    <w:rsid w:val="54863C47"/>
    <w:rsid w:val="60562A32"/>
    <w:rsid w:val="66C61E40"/>
    <w:rsid w:val="70015BDC"/>
    <w:rsid w:val="79FA0ECF"/>
    <w:rsid w:val="7A7B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2021-01-13T08:17:00Z</dcterms:created>
  <dc:creator>Administrator</dc:creator>
  <cp:lastModifiedBy>文先</cp:lastModifiedBy>
  <dcterms:modified xsi:type="dcterms:W3CDTF">2021-07-01T02:54:49Z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84A092B8F4D64A1FBEA500124D6142DE</vt:lpwstr>
  </property>
</Properties>
</file>